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after="0" w:line="20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0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6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72"/>
          <w:szCs w:val="72"/>
          <w:rtl w:val="0"/>
        </w:rPr>
        <w:t xml:space="preserve">Коммерческое предложение на поставку товаров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7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right="2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24"/>
          <w:szCs w:val="24"/>
          <w:u w:val="single"/>
          <w:rtl w:val="0"/>
        </w:rPr>
        <w:t xml:space="preserve">Адресовано: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99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right="2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24"/>
          <w:szCs w:val="24"/>
          <w:u w:val="single"/>
          <w:rtl w:val="0"/>
        </w:rPr>
        <w:t xml:space="preserve">[Название компании]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0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29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24"/>
          <w:szCs w:val="24"/>
          <w:u w:val="single"/>
          <w:rtl w:val="0"/>
        </w:rPr>
        <w:t xml:space="preserve">Подготовлено: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99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right="20"/>
        <w:jc w:val="center"/>
        <w:rPr>
          <w:color w:val="000000"/>
          <w:sz w:val="20"/>
          <w:szCs w:val="20"/>
        </w:rPr>
        <w:sectPr>
          <w:pgSz w:h="16840" w:w="11920" w:orient="portrait"/>
          <w:pgMar w:bottom="1440" w:top="1440" w:left="1080" w:right="106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color w:val="740e0e"/>
          <w:sz w:val="24"/>
          <w:szCs w:val="24"/>
          <w:u w:val="single"/>
          <w:rtl w:val="0"/>
        </w:rPr>
        <w:t xml:space="preserve">[Название компании]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2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44"/>
          <w:szCs w:val="44"/>
          <w:rtl w:val="0"/>
        </w:rPr>
        <w:t xml:space="preserve">Коммерческое предложение на поставку товаров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22225</wp:posOffset>
            </wp:positionH>
            <wp:positionV relativeFrom="paragraph">
              <wp:posOffset>370205</wp:posOffset>
            </wp:positionV>
            <wp:extent cx="6534150" cy="3314700"/>
            <wp:effectExtent b="0" l="0" r="0" t="0"/>
            <wp:wrapNone/>
            <wp:docPr id="1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31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7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36"/>
          <w:szCs w:val="36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3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pos="245"/>
        </w:tabs>
        <w:spacing w:after="0" w:line="370" w:lineRule="auto"/>
        <w:ind w:left="0" w:right="760" w:firstLine="44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этом коммерческом предложении компания [</w:t>
      </w: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название компании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] предлагает приобрести материалы для [</w:t>
      </w: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сфера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].</w:t>
      </w:r>
    </w:p>
    <w:p w:rsidR="00000000" w:rsidDel="00000000" w:rsidP="00000000" w:rsidRDefault="00000000" w:rsidRPr="00000000" w14:paraId="00000037">
      <w:pPr>
        <w:spacing w:after="0" w:line="24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49" w:lineRule="auto"/>
        <w:ind w:right="4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Мы знаем, насколько сложно найти подходящего поставщика. Поэтому, если вам нужна дополнительная информация, не стесняйтесь обращаться к нам. Члены нашей команды всегда готовы ответить на вопросы.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70" w:lineRule="auto"/>
        <w:ind w:right="88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Благодарим за внимание и надеемся, что это коммерческое предложение окажется для вас полезным.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С уважением,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14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Компания-отправитель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93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36"/>
          <w:szCs w:val="36"/>
          <w:rtl w:val="0"/>
        </w:rPr>
        <w:t xml:space="preserve">О нас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4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49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Название компании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] работает в индустрии [</w:t>
      </w: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Название отрасли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] уже [</w:t>
      </w: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количество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] лет. Длительный опыт работы с крупными и малыми компаниями позволяет нам выполнять поставку товаров безукоризненно и точно в срок.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0" w:lineRule="auto"/>
        <w:rPr>
          <w:color w:val="000000"/>
          <w:sz w:val="20"/>
          <w:szCs w:val="20"/>
        </w:rPr>
        <w:sectPr>
          <w:type w:val="nextPage"/>
          <w:pgSz w:h="16840" w:w="11920" w:orient="portrait"/>
          <w:pgMar w:bottom="723" w:top="1161" w:left="760" w:right="840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22225</wp:posOffset>
            </wp:positionH>
            <wp:positionV relativeFrom="paragraph">
              <wp:posOffset>392430</wp:posOffset>
            </wp:positionV>
            <wp:extent cx="6534150" cy="104775"/>
            <wp:effectExtent b="0" l="0" r="0" t="0"/>
            <wp:wrapNone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04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1fob9te" w:id="2"/>
    <w:bookmarkEnd w:id="2"/>
    <w:p w:rsidR="00000000" w:rsidDel="00000000" w:rsidP="00000000" w:rsidRDefault="00000000" w:rsidRPr="00000000" w14:paraId="00000046">
      <w:pPr>
        <w:spacing w:after="0" w:lineRule="auto"/>
        <w:ind w:left="2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Мы гордимся тем, что достигли выдающихся результатов, работая со следующими компаниями: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8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98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[Компания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444500</wp:posOffset>
            </wp:positionH>
            <wp:positionV relativeFrom="paragraph">
              <wp:posOffset>-95884</wp:posOffset>
            </wp:positionV>
            <wp:extent cx="66675" cy="66675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spacing w:after="0" w:line="77.0000000000000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98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[Компания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463550</wp:posOffset>
            </wp:positionH>
            <wp:positionV relativeFrom="paragraph">
              <wp:posOffset>-81914</wp:posOffset>
            </wp:positionV>
            <wp:extent cx="57150" cy="57150"/>
            <wp:effectExtent b="0" l="0" r="0" t="0"/>
            <wp:wrapNone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after="0" w:line="6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98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1c"/>
          <w:sz w:val="21"/>
          <w:szCs w:val="21"/>
          <w:rtl w:val="0"/>
        </w:rPr>
        <w:t xml:space="preserve">[Компания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463550</wp:posOffset>
            </wp:positionH>
            <wp:positionV relativeFrom="paragraph">
              <wp:posOffset>-81914</wp:posOffset>
            </wp:positionV>
            <wp:extent cx="57150" cy="57150"/>
            <wp:effectExtent b="0" l="0" r="0" t="0"/>
            <wp:wrapNone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4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Почему стоит выбрать нас?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1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tabs>
          <w:tab w:val="left" w:pos="200"/>
        </w:tabs>
        <w:spacing w:after="0" w:lineRule="auto"/>
        <w:ind w:left="200" w:hanging="132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Невысокая сумма минимального заказа</w:t>
      </w:r>
    </w:p>
    <w:p w:rsidR="00000000" w:rsidDel="00000000" w:rsidP="00000000" w:rsidRDefault="00000000" w:rsidRPr="00000000" w14:paraId="00000056">
      <w:pPr>
        <w:spacing w:after="0" w:line="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tabs>
          <w:tab w:val="left" w:pos="140"/>
        </w:tabs>
        <w:spacing w:after="0" w:lineRule="auto"/>
        <w:ind w:left="140" w:hanging="13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Возможность оплаты в рассрочку</w:t>
      </w:r>
    </w:p>
    <w:p w:rsidR="00000000" w:rsidDel="00000000" w:rsidP="00000000" w:rsidRDefault="00000000" w:rsidRPr="00000000" w14:paraId="00000058">
      <w:pPr>
        <w:spacing w:after="0" w:line="88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pos="140"/>
        </w:tabs>
        <w:spacing w:after="0" w:lineRule="auto"/>
        <w:ind w:left="140" w:hanging="13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Минимальная предоплата в размере 10% от стоимости поставки</w:t>
      </w:r>
    </w:p>
    <w:p w:rsidR="00000000" w:rsidDel="00000000" w:rsidP="00000000" w:rsidRDefault="00000000" w:rsidRPr="00000000" w14:paraId="0000005A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18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2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36"/>
          <w:szCs w:val="36"/>
          <w:rtl w:val="0"/>
        </w:rPr>
        <w:t xml:space="preserve">Что мы предлагаем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4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tabs>
          <w:tab w:val="left" w:pos="200"/>
        </w:tabs>
        <w:spacing w:after="0" w:lineRule="auto"/>
        <w:ind w:left="200" w:hanging="132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Высокое качество продукции</w:t>
      </w:r>
    </w:p>
    <w:p w:rsidR="00000000" w:rsidDel="00000000" w:rsidP="00000000" w:rsidRDefault="00000000" w:rsidRPr="00000000" w14:paraId="00000062">
      <w:pPr>
        <w:spacing w:after="0" w:line="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tabs>
          <w:tab w:val="left" w:pos="140"/>
        </w:tabs>
        <w:spacing w:after="0" w:lineRule="auto"/>
        <w:ind w:left="140" w:hanging="13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Минимальные цены на рынке</w:t>
      </w:r>
    </w:p>
    <w:p w:rsidR="00000000" w:rsidDel="00000000" w:rsidP="00000000" w:rsidRDefault="00000000" w:rsidRPr="00000000" w14:paraId="00000064">
      <w:pPr>
        <w:spacing w:after="0" w:line="88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tabs>
          <w:tab w:val="left" w:pos="140"/>
        </w:tabs>
        <w:spacing w:after="0" w:lineRule="auto"/>
        <w:ind w:left="140" w:hanging="13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Возможность доставки до двери</w:t>
      </w:r>
    </w:p>
    <w:p w:rsidR="00000000" w:rsidDel="00000000" w:rsidP="00000000" w:rsidRDefault="00000000" w:rsidRPr="00000000" w14:paraId="00000066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2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left="10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45"/>
          <w:szCs w:val="45"/>
          <w:rtl w:val="0"/>
        </w:rPr>
        <w:t xml:space="preserve">Прайс-лист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5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70" w:lineRule="auto"/>
        <w:ind w:left="20" w:right="30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Ниже приводится разбивка общей стоимости этого проекта. Таблица включает в себя стоимость самих продуктов и доставку.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0.0" w:type="dxa"/>
        <w:jc w:val="left"/>
        <w:tblInd w:w="30.0" w:type="dxa"/>
        <w:tblLayout w:type="fixed"/>
        <w:tblLook w:val="0000"/>
      </w:tblPr>
      <w:tblGrid>
        <w:gridCol w:w="3540"/>
        <w:gridCol w:w="3520"/>
        <w:gridCol w:w="3360"/>
        <w:tblGridChange w:id="0">
          <w:tblGrid>
            <w:gridCol w:w="3540"/>
            <w:gridCol w:w="3520"/>
            <w:gridCol w:w="336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8ca5cc" w:space="0" w:sz="8" w:val="single"/>
              <w:left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spacing w:after="0" w:lineRule="auto"/>
              <w:ind w:left="1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spacing w:after="0" w:lineRule="auto"/>
              <w:ind w:right="1268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Цена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left w:color="8ca5cc" w:space="0" w:sz="8" w:val="single"/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left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spacing w:after="0" w:lineRule="auto"/>
              <w:ind w:left="1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1c"/>
                <w:sz w:val="21"/>
                <w:szCs w:val="21"/>
                <w:rtl w:val="0"/>
              </w:rPr>
              <w:t xml:space="preserve">[Название товара или услуги]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spacing w:after="0" w:lineRule="auto"/>
              <w:ind w:right="8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[0.00]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left w:color="8ca5cc" w:space="0" w:sz="8" w:val="single"/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left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spacing w:after="0" w:lineRule="auto"/>
              <w:ind w:left="1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1c"/>
                <w:sz w:val="21"/>
                <w:szCs w:val="21"/>
                <w:rtl w:val="0"/>
              </w:rPr>
              <w:t xml:space="preserve">[Название товара или услуги]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spacing w:after="0" w:lineRule="auto"/>
              <w:ind w:right="8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[0.00]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left w:color="8ca5cc" w:space="0" w:sz="8" w:val="single"/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left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spacing w:after="0" w:lineRule="auto"/>
              <w:ind w:left="1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1c"/>
                <w:sz w:val="21"/>
                <w:szCs w:val="21"/>
                <w:rtl w:val="0"/>
              </w:rPr>
              <w:t xml:space="preserve">[Название товара или услуги]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spacing w:after="0" w:lineRule="auto"/>
              <w:ind w:right="8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[0.00]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left w:color="8ca5cc" w:space="0" w:sz="8" w:val="single"/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left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spacing w:after="0" w:lineRule="auto"/>
              <w:ind w:left="1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1c"/>
                <w:sz w:val="21"/>
                <w:szCs w:val="21"/>
                <w:rtl w:val="0"/>
              </w:rPr>
              <w:t xml:space="preserve">[Название товара или услуги]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spacing w:after="0" w:lineRule="auto"/>
              <w:ind w:left="1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spacing w:after="0" w:lineRule="auto"/>
              <w:ind w:right="8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[0.00]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left w:color="8ca5cc" w:space="0" w:sz="8" w:val="single"/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ca5cc" w:space="0" w:sz="8" w:val="single"/>
              <w:right w:color="8ca5cc" w:space="0" w:sz="8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14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Итого: [0.00]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0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7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70" w:lineRule="auto"/>
        <w:ind w:left="20" w:right="460" w:firstLine="0"/>
        <w:rPr>
          <w:color w:val="000000"/>
          <w:sz w:val="20"/>
          <w:szCs w:val="20"/>
        </w:rPr>
        <w:sectPr>
          <w:type w:val="nextPage"/>
          <w:pgSz w:h="16840" w:w="11920" w:orient="portrait"/>
          <w:pgMar w:bottom="703" w:top="938" w:left="740" w:right="740" w:header="0" w:footer="0"/>
        </w:sect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Коммерческое предложение действительно до 4 февраля 2022 года. До конца месяца скидка 10% на первый заказ.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81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2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740e0e"/>
          <w:sz w:val="32"/>
          <w:szCs w:val="32"/>
          <w:rtl w:val="0"/>
        </w:rPr>
        <w:t xml:space="preserve">Наши контакты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0" w:lineRule="auto"/>
        <w:rPr>
          <w:color w:val="000000"/>
          <w:sz w:val="20"/>
          <w:szCs w:val="20"/>
        </w:rPr>
        <w:sectPr>
          <w:type w:val="continuous"/>
          <w:pgSz w:h="16840" w:w="11920" w:orient="portrait"/>
          <w:pgMar w:bottom="703" w:top="938" w:left="740" w:right="740" w:header="0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379095</wp:posOffset>
            </wp:positionV>
            <wp:extent cx="6534150" cy="104775"/>
            <wp:effectExtent b="0" l="0" r="0" t="0"/>
            <wp:wrapNone/>
            <wp:docPr id="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04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bookmarkStart w:colFirst="0" w:colLast="0" w:name="bookmark=id.3znysh7" w:id="3"/>
    <w:bookmarkEnd w:id="3"/>
    <w:p w:rsidR="00000000" w:rsidDel="00000000" w:rsidP="00000000" w:rsidRDefault="00000000" w:rsidRPr="00000000" w14:paraId="00000097">
      <w:pPr>
        <w:spacing w:after="0" w:lineRule="auto"/>
        <w:rPr>
          <w:rFonts w:ascii="Arial" w:cs="Arial" w:eastAsia="Arial" w:hAnsi="Arial"/>
          <w:color w:val="ff001c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ff001c"/>
          <w:sz w:val="19"/>
          <w:szCs w:val="19"/>
          <w:rtl w:val="0"/>
        </w:rPr>
        <w:t xml:space="preserve">[Добавить контакты]</w:t>
      </w:r>
    </w:p>
    <w:p w:rsidR="00000000" w:rsidDel="00000000" w:rsidP="00000000" w:rsidRDefault="00000000" w:rsidRPr="00000000" w14:paraId="00000098">
      <w:pPr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Это шаблонный, очень простой вариант со слабой графикой и текстами. Если вам нужно точечное, сильное, написанное конкретно под ваши задачи коммерческое предложение, мы сделаем его в “Панда-копирайтинг”. Будет и совсем другой текст, и графика, и конверсия. 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center"/>
        <w:rPr>
          <w:rFonts w:ascii="Calibri" w:cs="Calibri" w:eastAsia="Calibri" w:hAnsi="Calibri"/>
          <w:sz w:val="28"/>
          <w:szCs w:val="28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Услуги по КП и маркетинг-кит от “Панда-копирайтинг”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>
          <w:rFonts w:ascii="Arial" w:cs="Arial" w:eastAsia="Arial" w:hAnsi="Arial"/>
          <w:color w:val="ff001c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22225</wp:posOffset>
            </wp:positionH>
            <wp:positionV relativeFrom="paragraph">
              <wp:posOffset>9345295</wp:posOffset>
            </wp:positionV>
            <wp:extent cx="6534150" cy="104775"/>
            <wp:effectExtent b="0" l="0" r="0" t="0"/>
            <wp:wrapNone/>
            <wp:docPr id="1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04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20" w:orient="portrait"/>
      <w:pgMar w:bottom="1440" w:top="1234" w:left="76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В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1"/>
      <w:numFmt w:val="bullet"/>
      <w:lvlText w:val="-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1"/>
      <w:numFmt w:val="bullet"/>
      <w:lvlText w:val="-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hyperlink" Target="https://petr-panda.ru/zakazat-teksty-dlya-biznesa/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ufLRu5dJiAAP4pvMU3466fdZ5A==">AMUW2mXMNMhyXtTWKYmD4JLXuAopKzc7fN1mXT/gtuGmq/kLlViQSkdDW8fEXJoQPnNjYDbn1INYiMTi2B5MNFF96G8G2Ey/+z6vh+Ttft9RYk9ExNxri7tfmUKri093wntoj94lkmYO29msyAG//OXoV+phJ2TXu1FflN6fC1DeV/5UQZkl+E4=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2021-10-08T01:01:31Z</dcterms:created>
  <dc:creator>Windows User</dc:creator>
</cp:coreProperties>
</file>