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02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40" w:lineRule="auto"/>
        <w:ind w:left="2080" w:firstLine="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90"/>
          <w:szCs w:val="90"/>
          <w:rtl w:val="0"/>
        </w:rPr>
        <w:t xml:space="preserve">Коммерческое предложение для товара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88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Адресовано: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8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[Компания клиента]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1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Подготовлено: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8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color w:val="000000"/>
          <w:sz w:val="20"/>
          <w:szCs w:val="20"/>
        </w:rPr>
        <w:sectPr>
          <w:pgSz w:h="16840" w:w="11920" w:orient="portrait"/>
          <w:pgMar w:bottom="1440" w:top="1440" w:left="740" w:right="1440" w:header="0" w:footer="0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[Название компании]</w:t>
      </w: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12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5"/>
          <w:szCs w:val="45"/>
          <w:rtl w:val="0"/>
        </w:rPr>
        <w:t xml:space="preserve">Коммерческое предложение для товара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4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Вступление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5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42" w:lineRule="auto"/>
        <w:ind w:right="22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предлагает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возможность продавать нашу косметическую продукцию в ваших магазинах. Это партнерство поможет обоим нашим предприятиям увеличить продажи продукции и еще больше повысит вашу репутацию в качестве ведущего розничного магазина товаров для здоровья.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8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О нас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5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27" w:lineRule="auto"/>
        <w:ind w:right="42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- ведущее имя в косметологическом бизнесе. Наша штаб-квартира находится в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место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с филиалами в десятках других городов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упоминание других мест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]. Мы специализируемся на натуральных косметических продуктах, которые не тестируются на животных и состоят только из природных компонентов.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70" w:lineRule="auto"/>
        <w:ind w:right="16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За 15 лет существования мы заключили контракты более чем с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число магазинов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ритейловыми сетями по всему миру, а также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перечисление достоинств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7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Объем услуг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5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349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Наша компания предлагает вам возможность продавать наши товары в ваших розничных магазинах. Мы предоставим вашей команде необходимую информацию для эффективного продвижения наших продуктов и оптимизации ваших продаж.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6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49" w:lineRule="auto"/>
        <w:ind w:right="60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Как розничный продавец , мы предоставляем вам отличные уровни скидок в зависимости от количества товаров, которые вы будете заказывать. Мы также обеспечим высокие комиссионные за продажу нашей продукции целевым клиентам.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42" w:left="760" w:right="82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2278380</wp:posOffset>
            </wp:positionV>
            <wp:extent cx="6534150" cy="104775"/>
            <wp:effectExtent b="0" l="0" r="0" t="0"/>
            <wp:wrapNone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1fob9te" w:id="2"/>
    <w:bookmarkEnd w:id="2"/>
    <w:p w:rsidR="00000000" w:rsidDel="00000000" w:rsidP="00000000" w:rsidRDefault="00000000" w:rsidRPr="00000000" w14:paraId="0000002D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Порядок ценообразования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9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0.0" w:type="dxa"/>
        <w:jc w:val="left"/>
        <w:tblInd w:w="10.0" w:type="dxa"/>
        <w:tblLayout w:type="fixed"/>
        <w:tblLook w:val="0000"/>
      </w:tblPr>
      <w:tblGrid>
        <w:gridCol w:w="5220"/>
        <w:gridCol w:w="5200"/>
        <w:tblGridChange w:id="0">
          <w:tblGrid>
            <w:gridCol w:w="5220"/>
            <w:gridCol w:w="5200"/>
          </w:tblGrid>
        </w:tblGridChange>
      </w:tblGrid>
      <w:tr>
        <w:trPr>
          <w:cantSplit w:val="0"/>
          <w:trHeight w:val="402" w:hRule="atLeast"/>
          <w:tblHeader w:val="0"/>
        </w:trPr>
        <w:tc>
          <w:tcPr>
            <w:tcBorders>
              <w:top w:color="8ca5cc" w:space="0" w:sz="8" w:val="single"/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Описание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Стоимость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[Название товара]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8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[Название товара]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9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C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[Название товара]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D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0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Размер скидки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1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3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4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Итого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5">
            <w:pPr>
              <w:spacing w:after="0" w:lineRule="auto"/>
              <w:ind w:right="8"/>
              <w:jc w:val="righ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6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47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0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Наша команда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60" w:left="760" w:right="76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364490</wp:posOffset>
            </wp:positionV>
            <wp:extent cx="1876425" cy="2809875"/>
            <wp:effectExtent b="0" l="0" r="0" t="0"/>
            <wp:wrapNone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09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3432175</wp:posOffset>
            </wp:positionH>
            <wp:positionV relativeFrom="paragraph">
              <wp:posOffset>364490</wp:posOffset>
            </wp:positionV>
            <wp:extent cx="1847850" cy="2771775"/>
            <wp:effectExtent b="0" l="0" r="0" t="0"/>
            <wp:wrapNone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71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30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00.0" w:type="dxa"/>
        <w:jc w:val="left"/>
        <w:tblInd w:w="60.0" w:type="dxa"/>
        <w:tblLayout w:type="fixed"/>
        <w:tblLook w:val="0000"/>
      </w:tblPr>
      <w:tblGrid>
        <w:gridCol w:w="5260"/>
        <w:gridCol w:w="4840"/>
        <w:tblGridChange w:id="0">
          <w:tblGrid>
            <w:gridCol w:w="5260"/>
            <w:gridCol w:w="4840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6C">
            <w:pPr>
              <w:spacing w:after="0" w:lineRule="auto"/>
              <w:ind w:right="235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[Имя]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D">
            <w:pPr>
              <w:spacing w:after="0" w:lineRule="auto"/>
              <w:ind w:left="215" w:firstLine="0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[Имя]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6E">
            <w:pPr>
              <w:spacing w:after="0" w:lineRule="auto"/>
              <w:ind w:left="38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[Имя]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1"/>
                <w:szCs w:val="21"/>
                <w:rtl w:val="0"/>
              </w:rPr>
              <w:t xml:space="preserve"> ответит на ваши вопросы. Она будет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F">
            <w:pPr>
              <w:spacing w:after="0" w:lineRule="auto"/>
              <w:ind w:left="215" w:firstLine="0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[Имя]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1"/>
                <w:szCs w:val="21"/>
                <w:rtl w:val="0"/>
              </w:rPr>
              <w:t xml:space="preserve"> будет работать с вами над созданием 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70">
            <w:pPr>
              <w:spacing w:after="0" w:lineRule="auto"/>
              <w:ind w:right="215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1"/>
                <w:szCs w:val="21"/>
                <w:rtl w:val="0"/>
              </w:rPr>
              <w:t xml:space="preserve">связующим звеном между нашими организациями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1">
            <w:pPr>
              <w:spacing w:after="0" w:lineRule="auto"/>
              <w:ind w:left="215" w:firstLine="0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1"/>
                <w:szCs w:val="21"/>
                <w:rtl w:val="0"/>
              </w:rPr>
              <w:t xml:space="preserve">реализацией стратегий продаж и маркетинга,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72">
            <w:pPr>
              <w:spacing w:after="0" w:lineRule="auto"/>
              <w:ind w:right="215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1"/>
                <w:szCs w:val="21"/>
                <w:rtl w:val="0"/>
              </w:rPr>
              <w:t xml:space="preserve">в этом партнерстве.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3">
            <w:pPr>
              <w:spacing w:after="0" w:lineRule="auto"/>
              <w:ind w:left="215" w:firstLine="0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1"/>
                <w:szCs w:val="21"/>
                <w:rtl w:val="0"/>
              </w:rPr>
              <w:t xml:space="preserve">обеспечивающих оптимальные продажи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74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5">
            <w:pPr>
              <w:spacing w:after="0" w:lineRule="auto"/>
              <w:ind w:left="195" w:firstLine="0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1"/>
                <w:szCs w:val="21"/>
                <w:rtl w:val="0"/>
              </w:rPr>
              <w:t xml:space="preserve">продукции.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after="0" w:line="20" w:lineRule="auto"/>
        <w:rPr>
          <w:color w:val="000000"/>
          <w:sz w:val="20"/>
          <w:szCs w:val="20"/>
        </w:rPr>
        <w:sectPr>
          <w:type w:val="continuous"/>
          <w:pgSz w:h="16840" w:w="11920" w:orient="portrait"/>
          <w:pgMar w:bottom="1440" w:top="1160" w:left="760" w:right="76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1033145</wp:posOffset>
            </wp:positionV>
            <wp:extent cx="6534150" cy="104775"/>
            <wp:effectExtent b="0" l="0" r="0" t="0"/>
            <wp:wrapNone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3znysh7" w:id="3"/>
    <w:bookmarkEnd w:id="3"/>
    <w:p w:rsidR="00000000" w:rsidDel="00000000" w:rsidP="00000000" w:rsidRDefault="00000000" w:rsidRPr="00000000" w14:paraId="00000077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Отзывы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5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27" w:lineRule="auto"/>
        <w:ind w:left="20" w:right="30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«Когда мы начали продавать продукцию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 [Название компании]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, мы начали замечать значительный рост наших продаж. Это действительно помогло общим показателям продаж нашего магазина».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[Название компании, оставившей отзыв]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1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349" w:lineRule="auto"/>
        <w:ind w:left="20" w:right="4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«Работа в качестве розничного партнера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 [Название компании]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способствовала продвижению нашего бренда на нашем целевом рынке. Это было одним из самых разумных финансовых решений». 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[Название компании, оставившей отзыв]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1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5"/>
          <w:szCs w:val="45"/>
          <w:rtl w:val="0"/>
        </w:rPr>
        <w:t xml:space="preserve">Условия и положения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38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370" w:lineRule="auto"/>
        <w:ind w:left="20" w:right="76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Это коммерческое предложение заключено между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(известное как «Бренд») и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](известное как «Розничный продавец»).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Скидка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349" w:lineRule="auto"/>
        <w:ind w:left="20" w:right="2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Принимая во внимание, что Розничный торговец становится розничным партнером Бренда, Розничный торговец получит 5% скидку от общей цены своего заказа на товар при условии, что заказ на товар составляет не менее 500 наименований.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6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Принятие предложения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342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Розничный продавец может принять это предложение, направив бренду официальное письменное уведомление по адресу электронной почты, указанному в этом документе. У Розничного продавца есть тридцать (30) дней на то, чтобы отправить уведомление, после чего Бренд может принять или не принять решение о реализации этого предложения.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7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Аннулирование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342" w:lineRule="auto"/>
        <w:ind w:left="20" w:right="36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Розничный торговец может отменить свое принятие этого предложения в любое время без штрафных санкций или причин, при условии, что Розничный торговец незамедлительно направит письменное уведомление об аннулировании предложения до того, как стороны вступят в дальнейшие переговоры или подписали контракты.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7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Конфиденциальность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370" w:lineRule="auto"/>
        <w:ind w:left="20" w:right="3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Это предложение и его детали строго конфиденциальны и не должны быть переданы третьей стороне без письменного согласия другой стороны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27" w:left="740" w:right="74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959485</wp:posOffset>
            </wp:positionV>
            <wp:extent cx="6534150" cy="104775"/>
            <wp:effectExtent b="0" l="0" r="0" t="0"/>
            <wp:wrapNone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2et92p0" w:id="4"/>
    <w:bookmarkEnd w:id="4"/>
    <w:p w:rsidR="00000000" w:rsidDel="00000000" w:rsidP="00000000" w:rsidRDefault="00000000" w:rsidRPr="00000000" w14:paraId="0000009C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5"/>
          <w:szCs w:val="45"/>
          <w:rtl w:val="0"/>
        </w:rPr>
        <w:t xml:space="preserve">Согласие и подпись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30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305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 получателя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отправителя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1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Rule="auto"/>
        <w:ind w:right="-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Благодарим за внимание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Это шаблонный, очень простой вариант со слабой графикой и текстами. Если вам нужно точечное, сильное, написанное конкретно под ваши задачи коммерческое предложение, мы сделаем его в “Панда-копирайтинг”. Будет и совсем другой текст, и графика, и конверсия.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5036185</wp:posOffset>
            </wp:positionV>
            <wp:extent cx="6534150" cy="104775"/>
            <wp:effectExtent b="0" l="0" r="0" t="0"/>
            <wp:wrapNone/>
            <wp:docPr id="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Услуги по КП и маркетинг-кит от “Панда-копирайтинг”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nextPage"/>
      <w:pgSz w:h="16840" w:w="11920" w:orient="portrait"/>
      <w:pgMar w:bottom="1440" w:top="1127" w:left="760" w:right="78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Layout w:type="fixed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petr-panda.ru/zakazat-teksty-dlya-biznesa/" TargetMode="External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aqbdg374u1MGIFTrtLEjl8gLLg==">AMUW2mXo2WJLCbTS+lsTfBeT4LJqmh18mWRCpINf57sZxJO59KdMb2qJtTyyyFLOXMOq5J2VdAn/WSov/F2xQdHsXahXuoQK/hwfhb8Eae05KcJ1aAvTX/LLYpxf45HXDwQ8Jv/6eFaO2BRxpWrzjmjN2tIQOtTU/RP7CAIwa+o7bBZ3eOCZroy6G0jtJakD2O+xTz1XHyh8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2021-10-08T01:01:51Z</dcterms:created>
  <dc:creator>Windows User</dc:creator>
</cp:coreProperties>
</file>