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3F3F3"/>
  <w:body>
    <w:p w:rsidR="00000000" w:rsidDel="00000000" w:rsidP="00000000" w:rsidRDefault="00000000" w:rsidRPr="00000000" w14:paraId="00000001">
      <w:pPr>
        <w:jc w:val="center"/>
        <w:rPr>
          <w:rFonts w:ascii="Open Sans" w:cs="Open Sans" w:eastAsia="Open Sans" w:hAnsi="Open Sans"/>
          <w:b w:val="1"/>
          <w:sz w:val="26"/>
          <w:szCs w:val="26"/>
        </w:rPr>
      </w:pPr>
      <w:r w:rsidDel="00000000" w:rsidR="00000000" w:rsidRPr="00000000">
        <w:rPr>
          <w:rFonts w:ascii="Open Sans" w:cs="Open Sans" w:eastAsia="Open Sans" w:hAnsi="Open Sans"/>
          <w:b w:val="1"/>
          <w:sz w:val="26"/>
          <w:szCs w:val="26"/>
          <w:rtl w:val="0"/>
        </w:rPr>
        <w:t xml:space="preserve">Cleaning Service Proposal </w:t>
      </w:r>
    </w:p>
    <w:p w:rsidR="00000000" w:rsidDel="00000000" w:rsidP="00000000" w:rsidRDefault="00000000" w:rsidRPr="00000000" w14:paraId="00000002">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3">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YYY Company is a local provider of residential cleaning services for homeowners in New York and surrounding areas. We specialize in helping busy parents and professionals get more out of their days by freeing up your most valuable resource- time. We handle the nitty-gritty of keeping a house clean and comfortable, so you can spend more time doing what you love.</w:t>
      </w:r>
    </w:p>
    <w:p w:rsidR="00000000" w:rsidDel="00000000" w:rsidP="00000000" w:rsidRDefault="00000000" w:rsidRPr="00000000" w14:paraId="00000004">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5">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We offer two packages: a basic package and a standard package. </w:t>
      </w:r>
    </w:p>
    <w:p w:rsidR="00000000" w:rsidDel="00000000" w:rsidP="00000000" w:rsidRDefault="00000000" w:rsidRPr="00000000" w14:paraId="00000006">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7">
      <w:pP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The Quick Clean Package</w:t>
      </w:r>
    </w:p>
    <w:p w:rsidR="00000000" w:rsidDel="00000000" w:rsidP="00000000" w:rsidRDefault="00000000" w:rsidRPr="00000000" w14:paraId="00000008">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9">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Our economy package for those who just need a bit of help keeping the house tidy:</w:t>
      </w:r>
    </w:p>
    <w:p w:rsidR="00000000" w:rsidDel="00000000" w:rsidP="00000000" w:rsidRDefault="00000000" w:rsidRPr="00000000" w14:paraId="0000000A">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B">
      <w:pPr>
        <w:numPr>
          <w:ilvl w:val="0"/>
          <w:numId w:val="1"/>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Sweeping</w:t>
      </w:r>
    </w:p>
    <w:p w:rsidR="00000000" w:rsidDel="00000000" w:rsidP="00000000" w:rsidRDefault="00000000" w:rsidRPr="00000000" w14:paraId="0000000C">
      <w:pPr>
        <w:numPr>
          <w:ilvl w:val="0"/>
          <w:numId w:val="1"/>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Mopping</w:t>
      </w:r>
    </w:p>
    <w:p w:rsidR="00000000" w:rsidDel="00000000" w:rsidP="00000000" w:rsidRDefault="00000000" w:rsidRPr="00000000" w14:paraId="0000000D">
      <w:pPr>
        <w:numPr>
          <w:ilvl w:val="0"/>
          <w:numId w:val="1"/>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Vacuuming</w:t>
      </w:r>
    </w:p>
    <w:p w:rsidR="00000000" w:rsidDel="00000000" w:rsidP="00000000" w:rsidRDefault="00000000" w:rsidRPr="00000000" w14:paraId="0000000E">
      <w:pPr>
        <w:numPr>
          <w:ilvl w:val="0"/>
          <w:numId w:val="1"/>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Dishes</w:t>
      </w:r>
    </w:p>
    <w:p w:rsidR="00000000" w:rsidDel="00000000" w:rsidP="00000000" w:rsidRDefault="00000000" w:rsidRPr="00000000" w14:paraId="0000000F">
      <w:pPr>
        <w:numPr>
          <w:ilvl w:val="0"/>
          <w:numId w:val="1"/>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Bleaching all counters, sinks, tubs, &amp; showers</w:t>
      </w:r>
    </w:p>
    <w:p w:rsidR="00000000" w:rsidDel="00000000" w:rsidP="00000000" w:rsidRDefault="00000000" w:rsidRPr="00000000" w14:paraId="00000010">
      <w:pPr>
        <w:numPr>
          <w:ilvl w:val="0"/>
          <w:numId w:val="1"/>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Dusting all shelves</w:t>
      </w:r>
    </w:p>
    <w:p w:rsidR="00000000" w:rsidDel="00000000" w:rsidP="00000000" w:rsidRDefault="00000000" w:rsidRPr="00000000" w14:paraId="00000011">
      <w:pPr>
        <w:numPr>
          <w:ilvl w:val="0"/>
          <w:numId w:val="1"/>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 Deep Cleaning Package</w:t>
      </w:r>
    </w:p>
    <w:p w:rsidR="00000000" w:rsidDel="00000000" w:rsidP="00000000" w:rsidRDefault="00000000" w:rsidRPr="00000000" w14:paraId="00000012">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3">
      <w:pP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The Standard Package </w:t>
      </w:r>
    </w:p>
    <w:p w:rsidR="00000000" w:rsidDel="00000000" w:rsidP="00000000" w:rsidRDefault="00000000" w:rsidRPr="00000000" w14:paraId="00000014">
      <w:pPr>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15">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Our standard package for those who want a fully managed house cleaning service:</w:t>
      </w:r>
    </w:p>
    <w:p w:rsidR="00000000" w:rsidDel="00000000" w:rsidP="00000000" w:rsidRDefault="00000000" w:rsidRPr="00000000" w14:paraId="00000016">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7">
      <w:pPr>
        <w:numPr>
          <w:ilvl w:val="0"/>
          <w:numId w:val="4"/>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Everything in the Quick Clean Package</w:t>
      </w:r>
    </w:p>
    <w:p w:rsidR="00000000" w:rsidDel="00000000" w:rsidP="00000000" w:rsidRDefault="00000000" w:rsidRPr="00000000" w14:paraId="00000018">
      <w:pPr>
        <w:numPr>
          <w:ilvl w:val="0"/>
          <w:numId w:val="4"/>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Clean all mirrors and interior window surfaces</w:t>
      </w:r>
    </w:p>
    <w:p w:rsidR="00000000" w:rsidDel="00000000" w:rsidP="00000000" w:rsidRDefault="00000000" w:rsidRPr="00000000" w14:paraId="00000019">
      <w:pPr>
        <w:numPr>
          <w:ilvl w:val="0"/>
          <w:numId w:val="4"/>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Spot clean all carpets, rugs, and upholstery</w:t>
      </w:r>
    </w:p>
    <w:p w:rsidR="00000000" w:rsidDel="00000000" w:rsidP="00000000" w:rsidRDefault="00000000" w:rsidRPr="00000000" w14:paraId="0000001A">
      <w:pPr>
        <w:numPr>
          <w:ilvl w:val="0"/>
          <w:numId w:val="4"/>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Clean out garbage receptacles</w:t>
      </w:r>
    </w:p>
    <w:p w:rsidR="00000000" w:rsidDel="00000000" w:rsidP="00000000" w:rsidRDefault="00000000" w:rsidRPr="00000000" w14:paraId="0000001B">
      <w:pPr>
        <w:numPr>
          <w:ilvl w:val="0"/>
          <w:numId w:val="4"/>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Wash, dry, and fold 3 standard-sized loads of laundry</w:t>
      </w:r>
    </w:p>
    <w:p w:rsidR="00000000" w:rsidDel="00000000" w:rsidP="00000000" w:rsidRDefault="00000000" w:rsidRPr="00000000" w14:paraId="0000001C">
      <w:pPr>
        <w:numPr>
          <w:ilvl w:val="0"/>
          <w:numId w:val="4"/>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Wipe inside refrigerators</w:t>
      </w:r>
    </w:p>
    <w:p w:rsidR="00000000" w:rsidDel="00000000" w:rsidP="00000000" w:rsidRDefault="00000000" w:rsidRPr="00000000" w14:paraId="0000001D">
      <w:pPr>
        <w:numPr>
          <w:ilvl w:val="0"/>
          <w:numId w:val="4"/>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Change linens on beds</w:t>
      </w:r>
    </w:p>
    <w:p w:rsidR="00000000" w:rsidDel="00000000" w:rsidP="00000000" w:rsidRDefault="00000000" w:rsidRPr="00000000" w14:paraId="0000001E">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F">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 table below details our package rates as well as rates for optional a la carte services.  We offer a 10% sale for our new customers.</w:t>
      </w:r>
    </w:p>
    <w:p w:rsidR="00000000" w:rsidDel="00000000" w:rsidP="00000000" w:rsidRDefault="00000000" w:rsidRPr="00000000" w14:paraId="00000020">
      <w:pPr>
        <w:rPr>
          <w:rFonts w:ascii="Open Sans" w:cs="Open Sans" w:eastAsia="Open Sans" w:hAnsi="Open Sans"/>
          <w:sz w:val="20"/>
          <w:szCs w:val="20"/>
        </w:rPr>
      </w:pPr>
      <w:r w:rsidDel="00000000" w:rsidR="00000000" w:rsidRPr="00000000">
        <w:rPr>
          <w:rtl w:val="0"/>
        </w:rPr>
      </w:r>
    </w:p>
    <w:tbl>
      <w:tblPr>
        <w:tblStyle w:val="Table1"/>
        <w:tblW w:w="42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01.818181818182"/>
        <w:gridCol w:w="2498.1818181818185"/>
        <w:tblGridChange w:id="0">
          <w:tblGrid>
            <w:gridCol w:w="1701.818181818182"/>
            <w:gridCol w:w="2498.1818181818185"/>
          </w:tblGrid>
        </w:tblGridChange>
      </w:tblGrid>
      <w:tr>
        <w:trPr>
          <w:cantSplit w:val="0"/>
          <w:trHeight w:val="269.2174183238635" w:hRule="atLeast"/>
          <w:tblHeader w:val="0"/>
        </w:trPr>
        <w:tc>
          <w:tcPr>
            <w:tcBorders>
              <w:top w:color="999999" w:space="0" w:sz="4" w:val="dashed"/>
              <w:left w:color="999999" w:space="0" w:sz="4" w:val="dashed"/>
              <w:bottom w:color="999999" w:space="0" w:sz="4" w:val="dashed"/>
              <w:right w:color="999999"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xxx</w:t>
            </w:r>
          </w:p>
        </w:tc>
        <w:tc>
          <w:tcPr>
            <w:tcBorders>
              <w:top w:color="999999" w:space="0" w:sz="4" w:val="dashed"/>
              <w:left w:color="999999" w:space="0" w:sz="4" w:val="dashed"/>
              <w:bottom w:color="999999" w:space="0" w:sz="4" w:val="dashed"/>
              <w:right w:color="999999"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22">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$0.00</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tl w:val="0"/>
              </w:rPr>
            </w:r>
          </w:p>
        </w:tc>
      </w:tr>
      <w:tr>
        <w:trPr>
          <w:cantSplit w:val="0"/>
          <w:trHeight w:val="127.39923650568173" w:hRule="atLeast"/>
          <w:tblHeader w:val="0"/>
        </w:trPr>
        <w:tc>
          <w:tcPr>
            <w:tcBorders>
              <w:top w:color="999999" w:space="0" w:sz="4" w:val="dashed"/>
              <w:left w:color="999999" w:space="0" w:sz="4" w:val="dashed"/>
              <w:bottom w:color="999999" w:space="0" w:sz="4" w:val="dashed"/>
              <w:right w:color="999999"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24">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Subtotal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tl w:val="0"/>
              </w:rPr>
            </w:r>
          </w:p>
        </w:tc>
        <w:tc>
          <w:tcPr>
            <w:tcBorders>
              <w:top w:color="999999" w:space="0" w:sz="4" w:val="dashed"/>
              <w:left w:color="999999" w:space="0" w:sz="4" w:val="dashed"/>
              <w:bottom w:color="999999" w:space="0" w:sz="4" w:val="dashed"/>
              <w:right w:color="999999"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26">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$0.00</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tl w:val="0"/>
              </w:rPr>
            </w:r>
          </w:p>
        </w:tc>
      </w:tr>
      <w:tr>
        <w:trPr>
          <w:cantSplit w:val="0"/>
          <w:tblHeader w:val="0"/>
        </w:trPr>
        <w:tc>
          <w:tcPr>
            <w:tcBorders>
              <w:top w:color="999999" w:space="0" w:sz="4" w:val="dashed"/>
              <w:left w:color="999999" w:space="0" w:sz="4" w:val="dashed"/>
              <w:bottom w:color="999999" w:space="0" w:sz="4" w:val="dashed"/>
              <w:right w:color="999999"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28">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Total</w:t>
            </w:r>
          </w:p>
        </w:tc>
        <w:tc>
          <w:tcPr>
            <w:tcBorders>
              <w:top w:color="999999" w:space="0" w:sz="4" w:val="dashed"/>
              <w:left w:color="999999" w:space="0" w:sz="4" w:val="dashed"/>
              <w:bottom w:color="999999" w:space="0" w:sz="4" w:val="dashed"/>
              <w:right w:color="999999"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29">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$0.00</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tl w:val="0"/>
              </w:rPr>
            </w:r>
          </w:p>
        </w:tc>
      </w:tr>
    </w:tbl>
    <w:p w:rsidR="00000000" w:rsidDel="00000000" w:rsidP="00000000" w:rsidRDefault="00000000" w:rsidRPr="00000000" w14:paraId="0000002B">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C">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Ready to take advantage of our house cleaning services? Simply contact us via email and we’ll discuss the details. </w:t>
      </w:r>
    </w:p>
    <w:p w:rsidR="00000000" w:rsidDel="00000000" w:rsidP="00000000" w:rsidRDefault="00000000" w:rsidRPr="00000000" w14:paraId="0000002D">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E">
      <w:pPr>
        <w:jc w:val="center"/>
        <w:rPr>
          <w:b w:val="1"/>
        </w:rPr>
      </w:pPr>
      <w:r w:rsidDel="00000000" w:rsidR="00000000" w:rsidRPr="00000000">
        <w:rPr>
          <w:b w:val="1"/>
          <w:rtl w:val="0"/>
        </w:rPr>
        <w:t xml:space="preserve">Коммерческое предложение по клинингу</w:t>
      </w:r>
    </w:p>
    <w:p w:rsidR="00000000" w:rsidDel="00000000" w:rsidP="00000000" w:rsidRDefault="00000000" w:rsidRPr="00000000" w14:paraId="0000002F">
      <w:pPr>
        <w:jc w:val="center"/>
        <w:rPr>
          <w:b w:val="1"/>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YYY является местным поставщиком услуг по уборке жилых помещений для домовладельцев в Нью Йорке и прилегающих районах. Мы специализируемся на том, чтобы помочь занятым родителям и работающим людям экономить самый ценный ресурс - время. Мы берем на себя все заботы по поддержанию дома в чистоте и комфорте, чтобы вы могли проводить больше времени, занимаясь любимым делом и не отвлекаться на уборку.</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Мы предлагаем два тарифа услуг: базовый и стандартный.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Базовый тариф</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Пакет услуг для тех, кому просто нужна небольшая помощь в поддержании порядка в доме:</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numPr>
          <w:ilvl w:val="0"/>
          <w:numId w:val="3"/>
        </w:numPr>
        <w:ind w:left="720" w:hanging="360"/>
      </w:pPr>
      <w:r w:rsidDel="00000000" w:rsidR="00000000" w:rsidRPr="00000000">
        <w:rPr>
          <w:rtl w:val="0"/>
        </w:rPr>
        <w:t xml:space="preserve">Подметание</w:t>
      </w:r>
    </w:p>
    <w:p w:rsidR="00000000" w:rsidDel="00000000" w:rsidP="00000000" w:rsidRDefault="00000000" w:rsidRPr="00000000" w14:paraId="00000039">
      <w:pPr>
        <w:numPr>
          <w:ilvl w:val="0"/>
          <w:numId w:val="3"/>
        </w:numPr>
        <w:ind w:left="720" w:hanging="360"/>
      </w:pPr>
      <w:r w:rsidDel="00000000" w:rsidR="00000000" w:rsidRPr="00000000">
        <w:rPr>
          <w:rtl w:val="0"/>
        </w:rPr>
        <w:t xml:space="preserve">Уборка</w:t>
      </w:r>
    </w:p>
    <w:p w:rsidR="00000000" w:rsidDel="00000000" w:rsidP="00000000" w:rsidRDefault="00000000" w:rsidRPr="00000000" w14:paraId="0000003A">
      <w:pPr>
        <w:numPr>
          <w:ilvl w:val="0"/>
          <w:numId w:val="3"/>
        </w:numPr>
        <w:ind w:left="720" w:hanging="360"/>
      </w:pPr>
      <w:r w:rsidDel="00000000" w:rsidR="00000000" w:rsidRPr="00000000">
        <w:rPr>
          <w:rtl w:val="0"/>
        </w:rPr>
        <w:t xml:space="preserve">Уборка с пылесосом</w:t>
      </w:r>
    </w:p>
    <w:p w:rsidR="00000000" w:rsidDel="00000000" w:rsidP="00000000" w:rsidRDefault="00000000" w:rsidRPr="00000000" w14:paraId="0000003B">
      <w:pPr>
        <w:numPr>
          <w:ilvl w:val="0"/>
          <w:numId w:val="3"/>
        </w:numPr>
        <w:ind w:left="720" w:hanging="360"/>
      </w:pPr>
      <w:r w:rsidDel="00000000" w:rsidR="00000000" w:rsidRPr="00000000">
        <w:rPr>
          <w:rtl w:val="0"/>
        </w:rPr>
        <w:t xml:space="preserve">Уборка шкафов, раковин, ванн и душевых кабин</w:t>
      </w:r>
    </w:p>
    <w:p w:rsidR="00000000" w:rsidDel="00000000" w:rsidP="00000000" w:rsidRDefault="00000000" w:rsidRPr="00000000" w14:paraId="0000003C">
      <w:pPr>
        <w:numPr>
          <w:ilvl w:val="0"/>
          <w:numId w:val="3"/>
        </w:numPr>
        <w:ind w:left="720" w:hanging="360"/>
      </w:pPr>
      <w:r w:rsidDel="00000000" w:rsidR="00000000" w:rsidRPr="00000000">
        <w:rPr>
          <w:rtl w:val="0"/>
        </w:rPr>
        <w:t xml:space="preserve">Вытирание пыли со всех полок</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Стандартный тариф </w:t>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Наш стандартный пакет для тех, кто хочет заказать генеральную уборку дома:</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numPr>
          <w:ilvl w:val="0"/>
          <w:numId w:val="2"/>
        </w:numPr>
        <w:ind w:left="720" w:hanging="360"/>
      </w:pPr>
      <w:r w:rsidDel="00000000" w:rsidR="00000000" w:rsidRPr="00000000">
        <w:rPr>
          <w:rtl w:val="0"/>
        </w:rPr>
        <w:t xml:space="preserve">все услуги из базового тарифа; </w:t>
      </w:r>
    </w:p>
    <w:p w:rsidR="00000000" w:rsidDel="00000000" w:rsidP="00000000" w:rsidRDefault="00000000" w:rsidRPr="00000000" w14:paraId="00000043">
      <w:pPr>
        <w:numPr>
          <w:ilvl w:val="0"/>
          <w:numId w:val="2"/>
        </w:numPr>
        <w:ind w:left="720" w:hanging="360"/>
      </w:pPr>
      <w:r w:rsidDel="00000000" w:rsidR="00000000" w:rsidRPr="00000000">
        <w:rPr>
          <w:rtl w:val="0"/>
        </w:rPr>
        <w:t xml:space="preserve">чистка зеркал и окон изнутри;</w:t>
      </w:r>
    </w:p>
    <w:p w:rsidR="00000000" w:rsidDel="00000000" w:rsidP="00000000" w:rsidRDefault="00000000" w:rsidRPr="00000000" w14:paraId="00000044">
      <w:pPr>
        <w:numPr>
          <w:ilvl w:val="0"/>
          <w:numId w:val="2"/>
        </w:numPr>
        <w:ind w:left="720" w:hanging="360"/>
      </w:pPr>
      <w:r w:rsidDel="00000000" w:rsidR="00000000" w:rsidRPr="00000000">
        <w:rPr>
          <w:rtl w:val="0"/>
        </w:rPr>
        <w:t xml:space="preserve">чистка ковров и обивки;</w:t>
      </w:r>
    </w:p>
    <w:p w:rsidR="00000000" w:rsidDel="00000000" w:rsidP="00000000" w:rsidRDefault="00000000" w:rsidRPr="00000000" w14:paraId="00000045">
      <w:pPr>
        <w:numPr>
          <w:ilvl w:val="0"/>
          <w:numId w:val="2"/>
        </w:numPr>
        <w:ind w:left="720" w:hanging="360"/>
      </w:pPr>
      <w:r w:rsidDel="00000000" w:rsidR="00000000" w:rsidRPr="00000000">
        <w:rPr>
          <w:rtl w:val="0"/>
        </w:rPr>
        <w:t xml:space="preserve">уборка холодильника; </w:t>
      </w:r>
    </w:p>
    <w:p w:rsidR="00000000" w:rsidDel="00000000" w:rsidP="00000000" w:rsidRDefault="00000000" w:rsidRPr="00000000" w14:paraId="00000046">
      <w:pPr>
        <w:numPr>
          <w:ilvl w:val="0"/>
          <w:numId w:val="2"/>
        </w:numPr>
        <w:ind w:left="720" w:hanging="360"/>
      </w:pPr>
      <w:r w:rsidDel="00000000" w:rsidR="00000000" w:rsidRPr="00000000">
        <w:rPr>
          <w:rtl w:val="0"/>
        </w:rPr>
        <w:t xml:space="preserve">смена постельного белья на кроватях.</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В таблице ниже подробно описаны наши пакетные тарифы, а также тарифы на дополнительные услуги.  Мы предлагаем скидку 10% для наших новых клиентов.</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rFonts w:ascii="Open Sans" w:cs="Open Sans" w:eastAsia="Open Sans" w:hAnsi="Open Sans"/>
          <w:sz w:val="20"/>
          <w:szCs w:val="20"/>
        </w:rPr>
      </w:pPr>
      <w:r w:rsidDel="00000000" w:rsidR="00000000" w:rsidRPr="00000000">
        <w:rPr>
          <w:rtl w:val="0"/>
        </w:rPr>
      </w:r>
    </w:p>
    <w:tbl>
      <w:tblPr>
        <w:tblStyle w:val="Table2"/>
        <w:tblW w:w="42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01.818181818182"/>
        <w:gridCol w:w="2498.1818181818185"/>
        <w:tblGridChange w:id="0">
          <w:tblGrid>
            <w:gridCol w:w="1701.818181818182"/>
            <w:gridCol w:w="2498.1818181818185"/>
          </w:tblGrid>
        </w:tblGridChange>
      </w:tblGrid>
      <w:tr>
        <w:trPr>
          <w:cantSplit w:val="0"/>
          <w:trHeight w:val="269.2174183238635" w:hRule="atLeast"/>
          <w:tblHeader w:val="0"/>
        </w:trPr>
        <w:tc>
          <w:tcPr>
            <w:tcBorders>
              <w:top w:color="999999" w:space="0" w:sz="4" w:val="dashed"/>
              <w:left w:color="999999" w:space="0" w:sz="4" w:val="dashed"/>
              <w:bottom w:color="999999" w:space="0" w:sz="4" w:val="dashed"/>
              <w:right w:color="999999"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Услуга 1</w:t>
            </w:r>
          </w:p>
        </w:tc>
        <w:tc>
          <w:tcPr>
            <w:tcBorders>
              <w:top w:color="999999" w:space="0" w:sz="4" w:val="dashed"/>
              <w:left w:color="999999" w:space="0" w:sz="4" w:val="dashed"/>
              <w:bottom w:color="999999" w:space="0" w:sz="4" w:val="dashed"/>
              <w:right w:color="999999"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4C">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$0.00</w:t>
            </w:r>
          </w:p>
          <w:p w:rsidR="00000000" w:rsidDel="00000000" w:rsidP="00000000" w:rsidRDefault="00000000" w:rsidRPr="00000000" w14:paraId="0000004D">
            <w:pPr>
              <w:widowControl w:val="0"/>
              <w:spacing w:line="240" w:lineRule="auto"/>
              <w:rPr>
                <w:rFonts w:ascii="Open Sans" w:cs="Open Sans" w:eastAsia="Open Sans" w:hAnsi="Open Sans"/>
                <w:sz w:val="20"/>
                <w:szCs w:val="20"/>
              </w:rPr>
            </w:pPr>
            <w:r w:rsidDel="00000000" w:rsidR="00000000" w:rsidRPr="00000000">
              <w:rPr>
                <w:rtl w:val="0"/>
              </w:rPr>
            </w:r>
          </w:p>
        </w:tc>
      </w:tr>
      <w:tr>
        <w:trPr>
          <w:cantSplit w:val="0"/>
          <w:trHeight w:val="127.39923650568173" w:hRule="atLeast"/>
          <w:tblHeader w:val="0"/>
        </w:trPr>
        <w:tc>
          <w:tcPr>
            <w:tcBorders>
              <w:top w:color="999999" w:space="0" w:sz="4" w:val="dashed"/>
              <w:left w:color="999999" w:space="0" w:sz="4" w:val="dashed"/>
              <w:bottom w:color="999999" w:space="0" w:sz="4" w:val="dashed"/>
              <w:right w:color="999999"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4E">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Услуга 2       </w:t>
            </w:r>
          </w:p>
          <w:p w:rsidR="00000000" w:rsidDel="00000000" w:rsidP="00000000" w:rsidRDefault="00000000" w:rsidRPr="00000000" w14:paraId="0000004F">
            <w:pPr>
              <w:widowControl w:val="0"/>
              <w:spacing w:line="240" w:lineRule="auto"/>
              <w:rPr>
                <w:rFonts w:ascii="Open Sans" w:cs="Open Sans" w:eastAsia="Open Sans" w:hAnsi="Open Sans"/>
                <w:sz w:val="20"/>
                <w:szCs w:val="20"/>
              </w:rPr>
            </w:pPr>
            <w:r w:rsidDel="00000000" w:rsidR="00000000" w:rsidRPr="00000000">
              <w:rPr>
                <w:rtl w:val="0"/>
              </w:rPr>
            </w:r>
          </w:p>
        </w:tc>
        <w:tc>
          <w:tcPr>
            <w:tcBorders>
              <w:top w:color="999999" w:space="0" w:sz="4" w:val="dashed"/>
              <w:left w:color="999999" w:space="0" w:sz="4" w:val="dashed"/>
              <w:bottom w:color="999999" w:space="0" w:sz="4" w:val="dashed"/>
              <w:right w:color="999999"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50">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$0.00</w:t>
            </w:r>
          </w:p>
          <w:p w:rsidR="00000000" w:rsidDel="00000000" w:rsidP="00000000" w:rsidRDefault="00000000" w:rsidRPr="00000000" w14:paraId="00000051">
            <w:pPr>
              <w:widowControl w:val="0"/>
              <w:spacing w:line="240" w:lineRule="auto"/>
              <w:rPr>
                <w:rFonts w:ascii="Open Sans" w:cs="Open Sans" w:eastAsia="Open Sans" w:hAnsi="Open Sans"/>
                <w:sz w:val="20"/>
                <w:szCs w:val="20"/>
              </w:rPr>
            </w:pPr>
            <w:r w:rsidDel="00000000" w:rsidR="00000000" w:rsidRPr="00000000">
              <w:rPr>
                <w:rtl w:val="0"/>
              </w:rPr>
            </w:r>
          </w:p>
        </w:tc>
      </w:tr>
      <w:tr>
        <w:trPr>
          <w:cantSplit w:val="0"/>
          <w:tblHeader w:val="0"/>
        </w:trPr>
        <w:tc>
          <w:tcPr>
            <w:tcBorders>
              <w:top w:color="999999" w:space="0" w:sz="4" w:val="dashed"/>
              <w:left w:color="999999" w:space="0" w:sz="4" w:val="dashed"/>
              <w:bottom w:color="999999" w:space="0" w:sz="4" w:val="dashed"/>
              <w:right w:color="999999"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52">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Услуга 3</w:t>
            </w:r>
          </w:p>
        </w:tc>
        <w:tc>
          <w:tcPr>
            <w:tcBorders>
              <w:top w:color="999999" w:space="0" w:sz="4" w:val="dashed"/>
              <w:left w:color="999999" w:space="0" w:sz="4" w:val="dashed"/>
              <w:bottom w:color="999999" w:space="0" w:sz="4" w:val="dashed"/>
              <w:right w:color="999999" w:space="0" w:sz="4" w:val="dashed"/>
            </w:tcBorders>
            <w:shd w:fill="auto" w:val="clear"/>
            <w:tcMar>
              <w:top w:w="100.0" w:type="dxa"/>
              <w:left w:w="100.0" w:type="dxa"/>
              <w:bottom w:w="100.0" w:type="dxa"/>
              <w:right w:w="100.0" w:type="dxa"/>
            </w:tcMar>
            <w:vAlign w:val="top"/>
          </w:tcPr>
          <w:p w:rsidR="00000000" w:rsidDel="00000000" w:rsidP="00000000" w:rsidRDefault="00000000" w:rsidRPr="00000000" w14:paraId="00000053">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$0.00</w:t>
            </w:r>
          </w:p>
          <w:p w:rsidR="00000000" w:rsidDel="00000000" w:rsidP="00000000" w:rsidRDefault="00000000" w:rsidRPr="00000000" w14:paraId="00000054">
            <w:pPr>
              <w:widowControl w:val="0"/>
              <w:spacing w:line="240" w:lineRule="auto"/>
              <w:rPr>
                <w:rFonts w:ascii="Open Sans" w:cs="Open Sans" w:eastAsia="Open Sans" w:hAnsi="Open Sans"/>
                <w:sz w:val="20"/>
                <w:szCs w:val="20"/>
              </w:rPr>
            </w:pPr>
            <w:r w:rsidDel="00000000" w:rsidR="00000000" w:rsidRPr="00000000">
              <w:rPr>
                <w:rtl w:val="0"/>
              </w:rPr>
            </w:r>
          </w:p>
        </w:tc>
      </w:tr>
    </w:tbl>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Если вы хотите  воспользоваться нашими услугами по уборке дома, свяжитесь с нами по электронной почте abc@example. com для обсуждения деталей.</w:t>
      </w:r>
    </w:p>
    <w:p w:rsidR="00000000" w:rsidDel="00000000" w:rsidP="00000000" w:rsidRDefault="00000000" w:rsidRPr="00000000" w14:paraId="00000058">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