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написание продающего поста для Instagram, VK, Facebook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данные, профиль, где будет размещен пост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Вид продающего поста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(о каком именно посте идет речь):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Прямая продажа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Скрытая продажа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Разогрев к покупке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Создание лимита доверия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Другое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 выглядит портрет среднестатистического представителя вашей целевой аудитории? (можно коротко)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 чем конкретно будет пост?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цифры и достижения, которые могут придать индивидуальности вашему материалу.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Это крайне важно.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Основной посыл? Например:</w:t>
            </w:r>
          </w:p>
          <w:p w:rsidR="00000000" w:rsidDel="00000000" w:rsidP="00000000" w:rsidRDefault="00000000" w:rsidRPr="00000000" w14:paraId="00000018">
            <w:pPr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Мы лидеры в своей сфере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 нужно каждому визажисту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Этот товар взорвет рынок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готовы доказать, что эта услуга в разы лучше и дешевле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Успейте купить, это реальная акция и реально большая скидка. Редкая.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 так далее </w:t>
              <w:br w:type="textWrapping"/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Есть ли у вас голос бренда?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Если да, то покажите примеры текстов с единым голосом бренда.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можно указать своими словами описать то, как говорит ваш бренд.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Например: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открытые и простые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говорим ясно и порой шутим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даем понять, что с нами просто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любим конкретику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Больше об авторском голосе, голосе бренда и примерах посылов авторского голоса -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 книге “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Копирайтинг в Instagram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”.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(подходит для всех соцсетей)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конкретный вывод, к которому должен прийти читатель после прочтения текста?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символов в посте в формате “от -до” или конкретный размер. Если не знаете – сколько нужно, примерно опишите в абзацах или ссылках на пост с примерно похожим размером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увеличение или уменьшение объема поста?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посте.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Важно!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Убедительно-позитивный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Информационный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Ссылки на посты (ваши или чужие), которые кажутся вам особенно удачными. Чем конкретно вам понравился каждый текст?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Готовы ли вы к предоставлению дополнительных скидок, бонусов, формированию специальных предложений?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оффер или уникальное торговое предложение? 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Нужно ли графическое оформление? Если да, дайте ссылки на примеры фирстиля, списки цветов и прочие элементы, создающие ваш фирстиль 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(прим.* оформлять посты берутся не все авторы)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11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12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25400" cy="254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12250" y="3775238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25400" cy="254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4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 flipH="1" rot="10800000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b="0" l="0" r="0" t="0"/>
              <wp:wrapNone/>
              <wp:docPr id="1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before="5" w:line="240" w:lineRule="auto"/>
      <w:ind w:left="-1276" w:firstLine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before="5" w:line="240" w:lineRule="auto"/>
      <w:ind w:left="-1276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355600</wp:posOffset>
              </wp:positionV>
              <wp:extent cx="6641465" cy="45720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4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 flipH="1" rot="10800000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355600</wp:posOffset>
              </wp:positionV>
              <wp:extent cx="6641465" cy="45720"/>
              <wp:effectExtent b="0" l="0" r="0" t="0"/>
              <wp:wrapNone/>
              <wp:docPr id="1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5">
    <w:pPr>
      <w:spacing w:before="5" w:line="240" w:lineRule="auto"/>
      <w:ind w:left="-1276" w:firstLine="0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before="5" w:line="240" w:lineRule="auto"/>
      <w:ind w:left="-1276" w:firstLine="0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etr-panda.ru/polzovatelskoe-soglashenie/" TargetMode="External"/><Relationship Id="rId10" Type="http://schemas.openxmlformats.org/officeDocument/2006/relationships/hyperlink" Target="mailto:panda@petr-panda.ru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petr-panda.ru/publichnaya-ofert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nda@petr-panda.ru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tr-panda.ru/kniga-kopirajting-v-instagram" TargetMode="External"/><Relationship Id="rId8" Type="http://schemas.openxmlformats.org/officeDocument/2006/relationships/hyperlink" Target="https://petr-panda.ru/kniga-teksty-kotorym-veryat-lider-prodaz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8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6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ybA5haTWcuRexGdVNfmYr/jUg==">AMUW2mXSuhNxcSJH3xIAP+dH+4XqgXdxAnoRpOq6p/magYaO5qt3RElKsEJz8ufhDT7PFK1XElm6TM1c64A8RHxOPK5WDzuv2HcLCLnYlgBohwmTUNk0Eh4=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