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создание легенды бренда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Название компании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Контактные данные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Название бренда 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 какой  нише распространяется бренд? Например, косметическая продукция, товары для дома, автомобили, продукты питания и так далее. 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Основные потребители продукта или услуги  – это мужчины или женщины? Возможно, дети или пожилые люди?  Укажите хотя бы приблизительно.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4"/>
                <w:szCs w:val="24"/>
                <w:rtl w:val="0"/>
              </w:rPr>
              <w:t xml:space="preserve">Пример: 50% подростки и студенты, 25% - женщины не старше 30 лет, 10% - женщины старше 30 лет. Мужчины.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Для кого создан продукт или услуга  - элита, средний класс, люди с минимальными заработками и так далее. Можно несколько социальных категорий.  </w:t>
              <w:br w:type="textWrapping"/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Бренд уже известен потребителю или он только выходит на рынок? 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бы хотели, чтобы бренд ассоциировался с ….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Например, с роскошью, с удобством, с качеством и невысокой ценой, с надежностью, с товарами класса «премиум», с честными услугами для малообеспеченных и так далее.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Любые ассоциации только приветствуются!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примеры историй брендов в вашей нише, которые вам кажутся привлекательными? Возможно, легенды брендов из других ниш?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Какое ощущение должно сложиться у читателя после прочтения легенды вашего бренда?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Например: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Georgia" w:cs="Georgia" w:eastAsia="Georgia" w:hAnsi="Georg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4"/>
                <w:szCs w:val="24"/>
                <w:rtl w:val="0"/>
              </w:rPr>
              <w:t xml:space="preserve">Эти ребята точно знают толк в спортивной обуви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4"/>
                <w:szCs w:val="24"/>
                <w:rtl w:val="0"/>
              </w:rPr>
              <w:t xml:space="preserve">А ведь и вправду этот рецепт сока самый полезный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Georgia" w:cs="Georgia" w:eastAsia="Georgia" w:hAnsi="Georg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4"/>
                <w:szCs w:val="24"/>
                <w:rtl w:val="0"/>
              </w:rPr>
              <w:t xml:space="preserve">Я рад, что принадлежу к тем 3%, которым по карману  такие замечательные элитные часы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Креатив приветствуется! 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Стиль написания (деловой, ироничный, с элементами юмора, упрощенный и так далее).  Если затрудняетесь, в качестве примера стиля можно дать любые посторонние тексты 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ind w:left="141.73228346456688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у вас какие-то «заготовки» на основе которых может быть построена легенда бренда? Истории из жизни компании, отличительные свойства продукта или услуги, интересные факты и так далее. 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Может ли легенда бренда быть полностью вымышленной или обязательно лишь  обобщение, художественное украшение реальных фактов? 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Дополнительные пожелания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Задачи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5490"/>
        <w:tblGridChange w:id="0">
          <w:tblGrid>
            <w:gridCol w:w="3870"/>
            <w:gridCol w:w="549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Основная задача разработки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Проблемная ситуация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Предполагаемый результат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Предполагаемые сроки разработки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4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Продукт / Услуга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5490"/>
        <w:tblGridChange w:id="0">
          <w:tblGrid>
            <w:gridCol w:w="3870"/>
            <w:gridCol w:w="549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Краткое описание продукта / услуги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Основное преимущество или УТП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Другие преимущества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Основной недостаток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Другие недостатки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Ассортиментный ряд, иерархия позиций в ассортиментном ряду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(изобразить схематично)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Ценовой сегмент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40"/>
        <w:gridCol w:w="5520"/>
        <w:tblGridChange w:id="0">
          <w:tblGrid>
            <w:gridCol w:w="3840"/>
            <w:gridCol w:w="5520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В каком ценовом сегменте находится продукт / услуга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Что продается дешевле?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ind w:left="100" w:firstLine="0"/>
              <w:jc w:val="right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ind w:left="100" w:firstLine="0"/>
              <w:jc w:val="right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Что продается дороже?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D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Конкурентная среда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55"/>
        <w:gridCol w:w="5505"/>
        <w:tblGridChange w:id="0">
          <w:tblGrid>
            <w:gridCol w:w="3855"/>
            <w:gridCol w:w="5505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Основные конкуренты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Преимущества конкурентов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ind w:left="100" w:firstLine="0"/>
              <w:jc w:val="right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ind w:left="100" w:firstLine="0"/>
              <w:jc w:val="right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Недостатки конкурентов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6">
      <w:pPr>
        <w:spacing w:line="360" w:lineRule="auto"/>
        <w:jc w:val="center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Дистрибуция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5490"/>
        <w:tblGridChange w:id="0">
          <w:tblGrid>
            <w:gridCol w:w="3870"/>
            <w:gridCol w:w="549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Основные регионы продаж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Перспективные регионы продаж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Основные места продаж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E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Потребитель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5490"/>
        <w:tblGridChange w:id="0">
          <w:tblGrid>
            <w:gridCol w:w="3870"/>
            <w:gridCol w:w="549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Кто является нашим потребителем?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Мотивы покупки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Ситуация покупки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Ситуация потребления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9">
      <w:pPr>
        <w:spacing w:line="360" w:lineRule="auto"/>
        <w:jc w:val="center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Позиционирование </w:t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5490"/>
        <w:tblGridChange w:id="0">
          <w:tblGrid>
            <w:gridCol w:w="3870"/>
            <w:gridCol w:w="5490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Текущее позиционирование продукта / услуги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D">
      <w:pPr>
        <w:spacing w:line="360" w:lineRule="auto"/>
        <w:jc w:val="center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Опыт </w:t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55"/>
        <w:gridCol w:w="5505"/>
        <w:tblGridChange w:id="0">
          <w:tblGrid>
            <w:gridCol w:w="3855"/>
            <w:gridCol w:w="5505"/>
          </w:tblGrid>
        </w:tblGridChange>
      </w:tblGrid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76" w:lineRule="auto"/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Какие материалы есть в наличии (упаковка, рекламные материалы</w:t>
            </w:r>
          </w:p>
          <w:p w:rsidR="00000000" w:rsidDel="00000000" w:rsidP="00000000" w:rsidRDefault="00000000" w:rsidRPr="00000000" w14:paraId="00000070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и т.д.)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100" w:firstLine="0"/>
              <w:jc w:val="center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Наличие результатов маркетинговых исследований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ind w:left="100" w:firstLine="0"/>
              <w:jc w:val="right"/>
              <w:rPr>
                <w:rFonts w:ascii="Arial" w:cs="Arial" w:eastAsia="Arial" w:hAnsi="Arial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4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30.0" w:type="dxa"/>
        <w:jc w:val="left"/>
        <w:tblInd w:w="2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230"/>
        <w:tblGridChange w:id="0">
          <w:tblGrid>
            <w:gridCol w:w="10230"/>
          </w:tblGrid>
        </w:tblGridChange>
      </w:tblGrid>
      <w:tr>
        <w:trPr>
          <w:trHeight w:val="140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Вы можете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отправить заполненное задание на почту panda@petr-panda.ru</w:t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0" w:val="nil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Отправляя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jc w:val="center"/>
              <w:rPr>
                <w:rFonts w:ascii="Georgia" w:cs="Georgia" w:eastAsia="Georgia" w:hAnsi="Georgia"/>
                <w:color w:val="1155cc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техническое задание на почту panda@petr-panda.ru , вы подтверждаете согласие  с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"https://petr-panda.ru/polzovatelskoe-soglashenie/" </w:instrText>
              <w:fldChar w:fldCharType="separate"/>
            </w:r>
            <w:r w:rsidDel="00000000" w:rsidR="00000000" w:rsidRPr="00000000">
              <w:rPr>
                <w:rFonts w:ascii="Georgia" w:cs="Georgia" w:eastAsia="Georgia" w:hAnsi="Georgia"/>
                <w:color w:val="1155cc"/>
                <w:u w:val="single"/>
                <w:rtl w:val="0"/>
              </w:rPr>
              <w:t xml:space="preserve">Пользовательским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Georgia" w:cs="Georgia" w:eastAsia="Georgia" w:hAnsi="Georgia"/>
                <w:color w:val="1155cc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55cc"/>
                <w:u w:val="single"/>
                <w:rtl w:val="0"/>
              </w:rPr>
              <w:t xml:space="preserve">  соглашением сайта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и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"https://petr-panda.ru/publichnaya-oferta/" </w:instrText>
              <w:fldChar w:fldCharType="separate"/>
            </w:r>
            <w:r w:rsidDel="00000000" w:rsidR="00000000" w:rsidRPr="00000000">
              <w:rPr>
                <w:rFonts w:ascii="Georgia" w:cs="Georgia" w:eastAsia="Georgia" w:hAnsi="Georgia"/>
                <w:color w:val="1155cc"/>
                <w:u w:val="single"/>
                <w:rtl w:val="0"/>
              </w:rPr>
              <w:t xml:space="preserve">Публичной офертой сайта</w:t>
            </w:r>
            <w:r w:rsidDel="00000000" w:rsidR="00000000" w:rsidRPr="00000000">
              <w:fldChar w:fldCharType="end"/>
            </w:r>
          </w:p>
        </w:tc>
      </w:tr>
    </w:tbl>
    <w:p w:rsidR="00000000" w:rsidDel="00000000" w:rsidP="00000000" w:rsidRDefault="00000000" w:rsidRPr="00000000" w14:paraId="0000007E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2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petr-panda.ru/polzovatelskoe-soglashenie/" TargetMode="External"/><Relationship Id="rId7" Type="http://schemas.openxmlformats.org/officeDocument/2006/relationships/hyperlink" Target="https://petr-panda.ru/publichnaya-oferta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5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4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